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Kristin Scroggin Bio 2025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452688" cy="367376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3673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Kristin Scroggin openly admits that she can’t do math or bake a pie, but she knows her stuff when it comes to Generational Norms and Communication!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​She has a Masters degree in Communication Studies, a Bachelors in Communication Arts from Alabama, and was a Communications Professor at the University of Alabama in Huntsville for 15 years.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​Kristin has a passion for decoding the generational enigma and is known for her straight-talk speaking style and wicked twist of humor. She has been on stages in 42 states, left her mark in 3 countries, and sprinkled her wisdom across more than 160 conferences for 350+ diverse organizations. From Fortune 500 giants to pint-sized non-profits, she's been there, done that, and left an unforgettable impression.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Obsessed with travel, and desperate to see the world, she and her husband of 25 years try to enjoy life while keeping four children alive who never stop eating.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To learn more and get resources visit www.genwhy.com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54D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5368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671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71C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q2/xNMCPtitXdslSBA2BY7zoQ==">CgMxLjA4AHIhMXhxS1QwNTE2ZkJtS1R4bXBmZGJtMjZ5eU45bWFiUmpS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2024-01-29T22:08:00Z</dcterms:created>
  <dc:creator>Kristin Scroggin</dc:creator>
</cp:coreProperties>
</file>